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C8D" w:rsidRPr="00DA5D68" w:rsidRDefault="004E2C8D" w:rsidP="00281EC0">
      <w:pPr>
        <w:spacing w:after="0" w:line="240" w:lineRule="auto"/>
        <w:jc w:val="center"/>
        <w:rPr>
          <w:rFonts w:ascii="TH SarabunPSK" w:hAnsi="TH SarabunPSK" w:cs="TH SarabunPSK"/>
          <w:b/>
          <w:bCs/>
          <w:sz w:val="32"/>
          <w:szCs w:val="32"/>
        </w:rPr>
      </w:pPr>
      <w:bookmarkStart w:id="0" w:name="_GoBack"/>
      <w:bookmarkEnd w:id="0"/>
      <w:r w:rsidRPr="00DA5D68">
        <w:rPr>
          <w:rFonts w:ascii="TH SarabunPSK" w:hAnsi="TH SarabunPSK" w:cs="TH SarabunPSK"/>
          <w:b/>
          <w:bCs/>
          <w:sz w:val="32"/>
          <w:szCs w:val="32"/>
          <w:cs/>
        </w:rPr>
        <w:t>แบบฟอร์มขอข้อมูลระดับสาขา เพื่อทำการประชาสัมพันธ์สู่สากล</w:t>
      </w:r>
    </w:p>
    <w:p w:rsidR="004E2C8D" w:rsidRPr="00DA5D68" w:rsidRDefault="004E2C8D" w:rsidP="00281EC0">
      <w:pPr>
        <w:spacing w:after="0" w:line="240" w:lineRule="auto"/>
        <w:jc w:val="center"/>
        <w:rPr>
          <w:rFonts w:ascii="TH SarabunPSK" w:hAnsi="TH SarabunPSK" w:cs="TH SarabunPSK"/>
          <w:b/>
          <w:bCs/>
          <w:sz w:val="32"/>
          <w:szCs w:val="32"/>
        </w:rPr>
      </w:pPr>
      <w:r w:rsidRPr="00DA5D68">
        <w:rPr>
          <w:rFonts w:ascii="TH SarabunPSK" w:hAnsi="TH SarabunPSK" w:cs="TH SarabunPSK"/>
          <w:b/>
          <w:bCs/>
          <w:sz w:val="32"/>
          <w:szCs w:val="32"/>
          <w:cs/>
        </w:rPr>
        <w:t>( โดยกรอกข้อมูลในทุกส่วนเป็นภาษาอังกฤษ)</w:t>
      </w:r>
    </w:p>
    <w:p w:rsidR="004E2C8D" w:rsidRDefault="004E2C8D" w:rsidP="00281EC0">
      <w:pPr>
        <w:spacing w:after="0" w:line="240" w:lineRule="auto"/>
        <w:rPr>
          <w:rFonts w:ascii="TH SarabunPSK" w:hAnsi="TH SarabunPSK" w:cs="TH SarabunPSK"/>
          <w:b/>
          <w:bCs/>
          <w:sz w:val="32"/>
          <w:szCs w:val="32"/>
        </w:rPr>
      </w:pP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cs/>
        </w:rPr>
        <w:t>1.</w:t>
      </w:r>
      <w:r w:rsidRPr="004E2C8D">
        <w:rPr>
          <w:rFonts w:ascii="TH SarabunPSK" w:hAnsi="TH SarabunPSK" w:cs="TH SarabunPSK"/>
          <w:b/>
          <w:bCs/>
          <w:sz w:val="32"/>
          <w:szCs w:val="32"/>
          <w:cs/>
        </w:rPr>
        <w:tab/>
        <w:t>ชื่อสาขา (</w:t>
      </w:r>
      <w:r w:rsidR="00B35E75">
        <w:rPr>
          <w:rFonts w:ascii="TH SarabunPSK" w:hAnsi="TH SarabunPSK" w:cs="TH SarabunPSK"/>
          <w:b/>
          <w:bCs/>
          <w:sz w:val="32"/>
          <w:szCs w:val="32"/>
        </w:rPr>
        <w:t>TH</w:t>
      </w:r>
      <w:r w:rsidRPr="004E2C8D">
        <w:rPr>
          <w:rFonts w:ascii="TH SarabunPSK" w:hAnsi="TH SarabunPSK" w:cs="TH SarabunPSK"/>
          <w:b/>
          <w:bCs/>
          <w:sz w:val="32"/>
          <w:szCs w:val="32"/>
          <w:cs/>
        </w:rPr>
        <w:t>)..........พลังงานและสิ่งแวดล้อมอย่างยั่งยืน....…………</w:t>
      </w:r>
    </w:p>
    <w:p w:rsidR="004E2C8D" w:rsidRPr="004E2C8D" w:rsidRDefault="004E2C8D" w:rsidP="00281EC0">
      <w:pPr>
        <w:spacing w:after="0" w:line="240" w:lineRule="auto"/>
        <w:ind w:firstLine="720"/>
        <w:rPr>
          <w:rFonts w:ascii="TH SarabunPSK" w:hAnsi="TH SarabunPSK" w:cs="TH SarabunPSK"/>
          <w:sz w:val="32"/>
          <w:szCs w:val="32"/>
        </w:rPr>
      </w:pPr>
      <w:r w:rsidRPr="004E2C8D">
        <w:rPr>
          <w:rFonts w:ascii="TH SarabunPSK" w:hAnsi="TH SarabunPSK" w:cs="TH SarabunPSK"/>
          <w:b/>
          <w:bCs/>
          <w:sz w:val="32"/>
          <w:szCs w:val="32"/>
          <w:cs/>
        </w:rPr>
        <w:t>ชื่อสาขา (</w:t>
      </w:r>
      <w:r w:rsidR="00B35E75">
        <w:rPr>
          <w:rFonts w:ascii="TH SarabunPSK" w:hAnsi="TH SarabunPSK" w:cs="TH SarabunPSK"/>
          <w:b/>
          <w:bCs/>
          <w:sz w:val="32"/>
          <w:szCs w:val="32"/>
        </w:rPr>
        <w:t>ENG</w:t>
      </w:r>
      <w:r w:rsidRPr="004E2C8D">
        <w:rPr>
          <w:rFonts w:ascii="TH SarabunPSK" w:hAnsi="TH SarabunPSK" w:cs="TH SarabunPSK"/>
          <w:b/>
          <w:bCs/>
          <w:sz w:val="32"/>
          <w:szCs w:val="32"/>
          <w:cs/>
        </w:rPr>
        <w:t>)</w:t>
      </w:r>
      <w:r w:rsidRPr="004E2C8D">
        <w:rPr>
          <w:rFonts w:ascii="TH SarabunPSK" w:hAnsi="TH SarabunPSK" w:cs="TH SarabunPSK"/>
          <w:sz w:val="32"/>
          <w:szCs w:val="32"/>
        </w:rPr>
        <w:t xml:space="preserve">   Sustainable Energy and Environment </w:t>
      </w:r>
    </w:p>
    <w:p w:rsidR="004E2C8D" w:rsidRPr="004E2C8D" w:rsidRDefault="004E2C8D" w:rsidP="00281EC0">
      <w:pPr>
        <w:spacing w:after="0" w:line="240" w:lineRule="auto"/>
        <w:rPr>
          <w:rFonts w:ascii="TH SarabunPSK" w:hAnsi="TH SarabunPSK" w:cs="TH SarabunPSK"/>
          <w:b/>
          <w:bCs/>
          <w:sz w:val="32"/>
          <w:szCs w:val="32"/>
          <w:cs/>
        </w:rPr>
      </w:pPr>
      <w:r w:rsidRPr="004E2C8D">
        <w:rPr>
          <w:rFonts w:ascii="TH SarabunPSK" w:hAnsi="TH SarabunPSK" w:cs="TH SarabunPSK"/>
          <w:b/>
          <w:bCs/>
          <w:sz w:val="32"/>
          <w:szCs w:val="32"/>
          <w:cs/>
        </w:rPr>
        <w:t>2.</w:t>
      </w:r>
      <w:r w:rsidRPr="004E2C8D">
        <w:rPr>
          <w:rFonts w:ascii="TH SarabunPSK" w:hAnsi="TH SarabunPSK" w:cs="TH SarabunPSK"/>
          <w:b/>
          <w:bCs/>
          <w:sz w:val="32"/>
          <w:szCs w:val="32"/>
          <w:cs/>
        </w:rPr>
        <w:tab/>
      </w:r>
      <w:r w:rsidRPr="004E2C8D">
        <w:rPr>
          <w:rFonts w:ascii="TH SarabunPSK" w:hAnsi="TH SarabunPSK" w:cs="TH SarabunPSK"/>
          <w:b/>
          <w:bCs/>
          <w:sz w:val="32"/>
          <w:szCs w:val="32"/>
        </w:rPr>
        <w:t>Strength</w:t>
      </w:r>
      <w:r w:rsidRPr="004E2C8D">
        <w:rPr>
          <w:rFonts w:ascii="TH SarabunPSK" w:hAnsi="TH SarabunPSK" w:cs="TH SarabunPSK"/>
          <w:b/>
          <w:bCs/>
          <w:sz w:val="32"/>
          <w:szCs w:val="32"/>
          <w:cs/>
        </w:rPr>
        <w:t>/</w:t>
      </w:r>
      <w:r w:rsidRPr="004E2C8D">
        <w:rPr>
          <w:rFonts w:ascii="TH SarabunPSK" w:hAnsi="TH SarabunPSK" w:cs="TH SarabunPSK"/>
          <w:b/>
          <w:bCs/>
          <w:sz w:val="32"/>
          <w:szCs w:val="32"/>
        </w:rPr>
        <w:t xml:space="preserve">Opportunities after graduation </w:t>
      </w:r>
      <w:r w:rsidR="00B35E75">
        <w:rPr>
          <w:rFonts w:ascii="TH SarabunPSK" w:hAnsi="TH SarabunPSK" w:cs="TH SarabunPSK"/>
          <w:b/>
          <w:bCs/>
          <w:sz w:val="32"/>
          <w:szCs w:val="32"/>
          <w:cs/>
        </w:rPr>
        <w:t>(</w:t>
      </w:r>
      <w:r w:rsidRPr="004E2C8D">
        <w:rPr>
          <w:rFonts w:ascii="TH SarabunPSK" w:hAnsi="TH SarabunPSK" w:cs="TH SarabunPSK"/>
          <w:b/>
          <w:bCs/>
          <w:sz w:val="32"/>
          <w:szCs w:val="32"/>
          <w:cs/>
        </w:rPr>
        <w:t>จุดแข็ง/โอกาสหลังจากเรียนจบ)</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Encourage students to have a network of energy and environmental businesses</w:t>
      </w:r>
      <w:r w:rsidRPr="004E2C8D">
        <w:rPr>
          <w:rFonts w:ascii="TH SarabunPSK" w:hAnsi="TH SarabunPSK" w:cs="TH SarabunPSK"/>
          <w:sz w:val="32"/>
          <w:szCs w:val="32"/>
          <w:cs/>
        </w:rPr>
        <w:t>.</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 xml:space="preserve">Flexible curriculum  </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Have an advisor to closely supervise</w:t>
      </w:r>
      <w:r w:rsidRPr="004E2C8D">
        <w:rPr>
          <w:rFonts w:ascii="TH SarabunPSK" w:hAnsi="TH SarabunPSK" w:cs="TH SarabunPSK"/>
          <w:sz w:val="32"/>
          <w:szCs w:val="32"/>
          <w:cs/>
        </w:rPr>
        <w:t>.</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 xml:space="preserve">Have experts </w:t>
      </w:r>
      <w:r w:rsidRPr="004E2C8D">
        <w:rPr>
          <w:rFonts w:ascii="TH SarabunPSK" w:hAnsi="TH SarabunPSK" w:cs="TH SarabunPSK"/>
          <w:sz w:val="32"/>
          <w:szCs w:val="32"/>
          <w:cs/>
        </w:rPr>
        <w:t xml:space="preserve">/ </w:t>
      </w:r>
      <w:r w:rsidRPr="004E2C8D">
        <w:rPr>
          <w:rFonts w:ascii="TH SarabunPSK" w:hAnsi="TH SarabunPSK" w:cs="TH SarabunPSK"/>
          <w:sz w:val="32"/>
          <w:szCs w:val="32"/>
        </w:rPr>
        <w:t>specialists who are ready to give advice</w:t>
      </w:r>
      <w:r w:rsidRPr="004E2C8D">
        <w:rPr>
          <w:rFonts w:ascii="TH SarabunPSK" w:hAnsi="TH SarabunPSK" w:cs="TH SarabunPSK"/>
          <w:sz w:val="32"/>
          <w:szCs w:val="32"/>
          <w:cs/>
        </w:rPr>
        <w:t>.</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Comprehensive and up</w:t>
      </w:r>
      <w:r w:rsidRPr="004E2C8D">
        <w:rPr>
          <w:rFonts w:ascii="TH SarabunPSK" w:hAnsi="TH SarabunPSK" w:cs="TH SarabunPSK"/>
          <w:sz w:val="32"/>
          <w:szCs w:val="32"/>
          <w:cs/>
        </w:rPr>
        <w:t>-</w:t>
      </w:r>
      <w:r w:rsidRPr="004E2C8D">
        <w:rPr>
          <w:rFonts w:ascii="TH SarabunPSK" w:hAnsi="TH SarabunPSK" w:cs="TH SarabunPSK"/>
          <w:sz w:val="32"/>
          <w:szCs w:val="32"/>
        </w:rPr>
        <w:t>to</w:t>
      </w:r>
      <w:r w:rsidRPr="004E2C8D">
        <w:rPr>
          <w:rFonts w:ascii="TH SarabunPSK" w:hAnsi="TH SarabunPSK" w:cs="TH SarabunPSK"/>
          <w:sz w:val="32"/>
          <w:szCs w:val="32"/>
          <w:cs/>
        </w:rPr>
        <w:t>-</w:t>
      </w:r>
      <w:r w:rsidRPr="004E2C8D">
        <w:rPr>
          <w:rFonts w:ascii="TH SarabunPSK" w:hAnsi="TH SarabunPSK" w:cs="TH SarabunPSK"/>
          <w:sz w:val="32"/>
          <w:szCs w:val="32"/>
        </w:rPr>
        <w:t>date research tools</w:t>
      </w:r>
      <w:r w:rsidRPr="004E2C8D">
        <w:rPr>
          <w:rFonts w:ascii="TH SarabunPSK" w:hAnsi="TH SarabunPSK" w:cs="TH SarabunPSK"/>
          <w:sz w:val="32"/>
          <w:szCs w:val="32"/>
          <w:cs/>
        </w:rPr>
        <w:t>.</w:t>
      </w:r>
    </w:p>
    <w:p w:rsidR="004E2C8D" w:rsidRPr="004E2C8D" w:rsidRDefault="004E2C8D" w:rsidP="00281EC0">
      <w:pPr>
        <w:spacing w:after="0" w:line="240" w:lineRule="auto"/>
        <w:ind w:left="851" w:hanging="142"/>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Most classes teach by full</w:t>
      </w:r>
      <w:r w:rsidRPr="004E2C8D">
        <w:rPr>
          <w:rFonts w:ascii="TH SarabunPSK" w:hAnsi="TH SarabunPSK" w:cs="TH SarabunPSK"/>
          <w:sz w:val="32"/>
          <w:szCs w:val="32"/>
          <w:cs/>
        </w:rPr>
        <w:t>-</w:t>
      </w:r>
      <w:r w:rsidRPr="004E2C8D">
        <w:rPr>
          <w:rFonts w:ascii="TH SarabunPSK" w:hAnsi="TH SarabunPSK" w:cs="TH SarabunPSK"/>
          <w:sz w:val="32"/>
          <w:szCs w:val="32"/>
        </w:rPr>
        <w:t>time lecturer, there is a strong relationship and a high level of interaction between advisors and students</w:t>
      </w:r>
    </w:p>
    <w:p w:rsidR="004E2C8D" w:rsidRPr="004E2C8D" w:rsidRDefault="004E2C8D" w:rsidP="00B35E75">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cs/>
        </w:rPr>
        <w:t>2.1</w:t>
      </w:r>
      <w:r w:rsidRPr="004E2C8D">
        <w:rPr>
          <w:rFonts w:ascii="TH SarabunPSK" w:hAnsi="TH SarabunPSK" w:cs="TH SarabunPSK"/>
          <w:b/>
          <w:bCs/>
          <w:sz w:val="32"/>
          <w:szCs w:val="32"/>
        </w:rPr>
        <w:t xml:space="preserve"> Major in Energy Technology and Energy Conservation</w:t>
      </w:r>
    </w:p>
    <w:p w:rsidR="004E2C8D" w:rsidRPr="004E2C8D" w:rsidRDefault="004E2C8D" w:rsidP="00281EC0">
      <w:pPr>
        <w:spacing w:after="0" w:line="240" w:lineRule="auto"/>
        <w:ind w:firstLine="709"/>
        <w:rPr>
          <w:rFonts w:ascii="TH SarabunPSK" w:hAnsi="TH SarabunPSK" w:cs="TH SarabunPSK"/>
          <w:sz w:val="32"/>
          <w:szCs w:val="32"/>
        </w:rPr>
      </w:pPr>
      <w:r w:rsidRPr="004E2C8D">
        <w:rPr>
          <w:rFonts w:ascii="TH SarabunPSK" w:hAnsi="TH SarabunPSK" w:cs="TH SarabunPSK"/>
          <w:sz w:val="32"/>
          <w:szCs w:val="32"/>
          <w:cs/>
        </w:rPr>
        <w:t>-</w:t>
      </w:r>
      <w:r w:rsidRPr="004E2C8D">
        <w:rPr>
          <w:rFonts w:ascii="TH SarabunPSK" w:hAnsi="TH SarabunPSK" w:cs="TH SarabunPSK"/>
          <w:sz w:val="32"/>
          <w:szCs w:val="32"/>
        </w:rPr>
        <w:t xml:space="preserve">Strength </w:t>
      </w:r>
      <w:r w:rsidRPr="004E2C8D">
        <w:rPr>
          <w:rFonts w:ascii="TH SarabunPSK" w:hAnsi="TH SarabunPSK" w:cs="TH SarabunPSK"/>
          <w:sz w:val="32"/>
          <w:szCs w:val="32"/>
          <w:cs/>
        </w:rPr>
        <w:t>(จุดแข็ง)</w:t>
      </w:r>
    </w:p>
    <w:p w:rsidR="004E2C8D" w:rsidRPr="00281EC0" w:rsidRDefault="004E2C8D" w:rsidP="00281EC0">
      <w:pPr>
        <w:pStyle w:val="a3"/>
        <w:numPr>
          <w:ilvl w:val="0"/>
          <w:numId w:val="4"/>
        </w:numPr>
        <w:spacing w:after="0" w:line="240" w:lineRule="auto"/>
        <w:ind w:hanging="310"/>
        <w:rPr>
          <w:rFonts w:ascii="TH SarabunPSK" w:hAnsi="TH SarabunPSK" w:cs="TH SarabunPSK"/>
          <w:sz w:val="32"/>
          <w:szCs w:val="32"/>
        </w:rPr>
      </w:pPr>
      <w:r w:rsidRPr="00281EC0">
        <w:rPr>
          <w:rFonts w:ascii="TH SarabunPSK" w:hAnsi="TH SarabunPSK" w:cs="TH SarabunPSK"/>
          <w:sz w:val="32"/>
          <w:szCs w:val="32"/>
        </w:rPr>
        <w:t>Staff members serve as consultants in numerous industries</w:t>
      </w:r>
    </w:p>
    <w:p w:rsidR="004E2C8D" w:rsidRPr="00281EC0" w:rsidRDefault="004E2C8D" w:rsidP="00281EC0">
      <w:pPr>
        <w:pStyle w:val="a3"/>
        <w:numPr>
          <w:ilvl w:val="0"/>
          <w:numId w:val="4"/>
        </w:numPr>
        <w:spacing w:after="0" w:line="240" w:lineRule="auto"/>
        <w:ind w:hanging="310"/>
        <w:rPr>
          <w:rFonts w:ascii="TH SarabunPSK" w:hAnsi="TH SarabunPSK" w:cs="TH SarabunPSK"/>
          <w:sz w:val="32"/>
          <w:szCs w:val="32"/>
        </w:rPr>
      </w:pPr>
      <w:r w:rsidRPr="00281EC0">
        <w:rPr>
          <w:rFonts w:ascii="TH SarabunPSK" w:hAnsi="TH SarabunPSK" w:cs="TH SarabunPSK"/>
          <w:sz w:val="32"/>
          <w:szCs w:val="32"/>
        </w:rPr>
        <w:t>Widely published in international and national journals with high reputation</w:t>
      </w:r>
    </w:p>
    <w:p w:rsidR="004E2C8D" w:rsidRPr="00281EC0" w:rsidRDefault="004E2C8D" w:rsidP="00281EC0">
      <w:pPr>
        <w:pStyle w:val="a3"/>
        <w:numPr>
          <w:ilvl w:val="0"/>
          <w:numId w:val="4"/>
        </w:numPr>
        <w:spacing w:after="0" w:line="240" w:lineRule="auto"/>
        <w:ind w:hanging="310"/>
        <w:rPr>
          <w:rFonts w:ascii="TH SarabunPSK" w:hAnsi="TH SarabunPSK" w:cs="TH SarabunPSK"/>
          <w:sz w:val="32"/>
          <w:szCs w:val="32"/>
        </w:rPr>
      </w:pPr>
      <w:r w:rsidRPr="00281EC0">
        <w:rPr>
          <w:rFonts w:ascii="TH SarabunPSK" w:hAnsi="TH SarabunPSK" w:cs="TH SarabunPSK"/>
          <w:sz w:val="32"/>
          <w:szCs w:val="32"/>
        </w:rPr>
        <w:t xml:space="preserve">Strong experience in technical and educational of energy conservation services </w:t>
      </w:r>
    </w:p>
    <w:p w:rsidR="004E2C8D" w:rsidRPr="00281EC0" w:rsidRDefault="004E2C8D" w:rsidP="00281EC0">
      <w:pPr>
        <w:pStyle w:val="a3"/>
        <w:numPr>
          <w:ilvl w:val="0"/>
          <w:numId w:val="4"/>
        </w:numPr>
        <w:spacing w:after="0" w:line="240" w:lineRule="auto"/>
        <w:ind w:hanging="310"/>
        <w:rPr>
          <w:rFonts w:ascii="TH SarabunPSK" w:hAnsi="TH SarabunPSK" w:cs="TH SarabunPSK"/>
          <w:sz w:val="32"/>
          <w:szCs w:val="32"/>
        </w:rPr>
      </w:pPr>
      <w:r w:rsidRPr="00281EC0">
        <w:rPr>
          <w:rFonts w:ascii="TH SarabunPSK" w:hAnsi="TH SarabunPSK" w:cs="TH SarabunPSK"/>
          <w:sz w:val="32"/>
          <w:szCs w:val="32"/>
        </w:rPr>
        <w:t>Staff members has expertise in teaching both traditional and non</w:t>
      </w:r>
      <w:r w:rsidRPr="00281EC0">
        <w:rPr>
          <w:rFonts w:ascii="TH SarabunPSK" w:hAnsi="TH SarabunPSK" w:cs="TH SarabunPSK"/>
          <w:sz w:val="32"/>
          <w:szCs w:val="32"/>
          <w:cs/>
        </w:rPr>
        <w:t>-</w:t>
      </w:r>
      <w:r w:rsidRPr="00281EC0">
        <w:rPr>
          <w:rFonts w:ascii="TH SarabunPSK" w:hAnsi="TH SarabunPSK" w:cs="TH SarabunPSK"/>
          <w:sz w:val="32"/>
          <w:szCs w:val="32"/>
        </w:rPr>
        <w:t xml:space="preserve">traditional students </w:t>
      </w:r>
    </w:p>
    <w:p w:rsidR="004E2C8D" w:rsidRPr="004E2C8D" w:rsidRDefault="004E2C8D" w:rsidP="00281EC0">
      <w:pPr>
        <w:spacing w:after="0" w:line="240" w:lineRule="auto"/>
        <w:ind w:firstLine="709"/>
        <w:rPr>
          <w:rFonts w:ascii="TH SarabunPSK" w:hAnsi="TH SarabunPSK" w:cs="TH SarabunPSK"/>
          <w:sz w:val="32"/>
          <w:szCs w:val="32"/>
        </w:rPr>
      </w:pPr>
      <w:r w:rsidRPr="004E2C8D">
        <w:rPr>
          <w:rFonts w:ascii="TH SarabunPSK" w:hAnsi="TH SarabunPSK" w:cs="TH SarabunPSK"/>
          <w:sz w:val="32"/>
          <w:szCs w:val="32"/>
          <w:cs/>
        </w:rPr>
        <w:t>-</w:t>
      </w:r>
      <w:r w:rsidRPr="004E2C8D">
        <w:rPr>
          <w:rFonts w:ascii="TH SarabunPSK" w:hAnsi="TH SarabunPSK" w:cs="TH SarabunPSK"/>
          <w:sz w:val="32"/>
          <w:szCs w:val="32"/>
        </w:rPr>
        <w:t xml:space="preserve">Opportunities after graduation </w:t>
      </w:r>
      <w:r w:rsidRPr="004E2C8D">
        <w:rPr>
          <w:rFonts w:ascii="TH SarabunPSK" w:hAnsi="TH SarabunPSK" w:cs="TH SarabunPSK"/>
          <w:sz w:val="32"/>
          <w:szCs w:val="32"/>
          <w:cs/>
        </w:rPr>
        <w:t>(โอกาสหลังจากเรียนจบ)</w:t>
      </w:r>
    </w:p>
    <w:p w:rsidR="004E2C8D" w:rsidRPr="004E2C8D" w:rsidRDefault="004E2C8D" w:rsidP="00281EC0">
      <w:pPr>
        <w:spacing w:after="0" w:line="240" w:lineRule="auto"/>
        <w:ind w:left="709" w:firstLine="720"/>
        <w:rPr>
          <w:rFonts w:ascii="TH SarabunPSK" w:hAnsi="TH SarabunPSK" w:cs="TH SarabunPSK"/>
          <w:sz w:val="32"/>
          <w:szCs w:val="32"/>
        </w:rPr>
      </w:pPr>
      <w:r w:rsidRPr="004E2C8D">
        <w:rPr>
          <w:rFonts w:ascii="TH SarabunPSK" w:hAnsi="TH SarabunPSK" w:cs="TH SarabunPSK"/>
          <w:sz w:val="32"/>
          <w:szCs w:val="32"/>
        </w:rPr>
        <w:t>After graduation, students can be competitive for employment opportunities in academia, industry, and government, for example, Energy Engineer, Energy Auditor, Energy Consultants, Lecturer, and Energy Researchers</w:t>
      </w:r>
      <w:r w:rsidRPr="004E2C8D">
        <w:rPr>
          <w:rFonts w:ascii="TH SarabunPSK" w:hAnsi="TH SarabunPSK" w:cs="TH SarabunPSK"/>
          <w:sz w:val="32"/>
          <w:szCs w:val="32"/>
          <w:cs/>
        </w:rPr>
        <w:t xml:space="preserve">. </w:t>
      </w:r>
    </w:p>
    <w:p w:rsidR="004E2C8D" w:rsidRPr="004E2C8D" w:rsidRDefault="004E2C8D" w:rsidP="00B35E75">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cs/>
        </w:rPr>
        <w:t>2.2</w:t>
      </w:r>
      <w:r w:rsidRPr="004E2C8D">
        <w:rPr>
          <w:rFonts w:ascii="TH SarabunPSK" w:hAnsi="TH SarabunPSK" w:cs="TH SarabunPSK"/>
          <w:b/>
          <w:bCs/>
          <w:sz w:val="32"/>
          <w:szCs w:val="32"/>
        </w:rPr>
        <w:t xml:space="preserve"> Major in Environmental Technology for Industry and Community</w:t>
      </w:r>
    </w:p>
    <w:p w:rsidR="004E2C8D" w:rsidRPr="004E2C8D" w:rsidRDefault="004E2C8D" w:rsidP="00281EC0">
      <w:pPr>
        <w:spacing w:after="0" w:line="240" w:lineRule="auto"/>
        <w:ind w:firstLine="709"/>
        <w:rPr>
          <w:rFonts w:ascii="TH SarabunPSK" w:hAnsi="TH SarabunPSK" w:cs="TH SarabunPSK"/>
          <w:sz w:val="32"/>
          <w:szCs w:val="32"/>
        </w:rPr>
      </w:pPr>
      <w:r w:rsidRPr="004E2C8D">
        <w:rPr>
          <w:rFonts w:ascii="TH SarabunPSK" w:hAnsi="TH SarabunPSK" w:cs="TH SarabunPSK"/>
          <w:sz w:val="32"/>
          <w:szCs w:val="32"/>
          <w:cs/>
        </w:rPr>
        <w:t>-</w:t>
      </w:r>
      <w:r w:rsidRPr="004E2C8D">
        <w:rPr>
          <w:rFonts w:ascii="TH SarabunPSK" w:hAnsi="TH SarabunPSK" w:cs="TH SarabunPSK"/>
          <w:sz w:val="32"/>
          <w:szCs w:val="32"/>
        </w:rPr>
        <w:t xml:space="preserve">Strength </w:t>
      </w:r>
      <w:r w:rsidRPr="004E2C8D">
        <w:rPr>
          <w:rFonts w:ascii="TH SarabunPSK" w:hAnsi="TH SarabunPSK" w:cs="TH SarabunPSK"/>
          <w:sz w:val="32"/>
          <w:szCs w:val="32"/>
          <w:cs/>
        </w:rPr>
        <w:t>(จุดแข็ง)</w:t>
      </w:r>
    </w:p>
    <w:p w:rsidR="004E2C8D" w:rsidRPr="00281EC0" w:rsidRDefault="004E2C8D" w:rsidP="00281EC0">
      <w:pPr>
        <w:pStyle w:val="a3"/>
        <w:numPr>
          <w:ilvl w:val="0"/>
          <w:numId w:val="5"/>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Staff members serve as consultants in numerous industries</w:t>
      </w:r>
    </w:p>
    <w:p w:rsidR="004E2C8D" w:rsidRPr="00281EC0" w:rsidRDefault="004E2C8D" w:rsidP="00281EC0">
      <w:pPr>
        <w:pStyle w:val="a3"/>
        <w:numPr>
          <w:ilvl w:val="0"/>
          <w:numId w:val="5"/>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Widely published in international and national journals with high reputation</w:t>
      </w:r>
    </w:p>
    <w:p w:rsidR="004E2C8D" w:rsidRPr="00281EC0" w:rsidRDefault="004E2C8D" w:rsidP="00281EC0">
      <w:pPr>
        <w:pStyle w:val="a3"/>
        <w:numPr>
          <w:ilvl w:val="0"/>
          <w:numId w:val="5"/>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 xml:space="preserve">Individualizing academic advising </w:t>
      </w:r>
    </w:p>
    <w:p w:rsidR="004E2C8D" w:rsidRPr="00281EC0" w:rsidRDefault="004E2C8D" w:rsidP="00281EC0">
      <w:pPr>
        <w:pStyle w:val="a3"/>
        <w:numPr>
          <w:ilvl w:val="0"/>
          <w:numId w:val="5"/>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 xml:space="preserve">Laboratories service </w:t>
      </w:r>
    </w:p>
    <w:p w:rsidR="004E2C8D" w:rsidRPr="004E2C8D" w:rsidRDefault="004E2C8D" w:rsidP="00281EC0">
      <w:pPr>
        <w:spacing w:after="0" w:line="240" w:lineRule="auto"/>
        <w:ind w:firstLine="720"/>
        <w:rPr>
          <w:rFonts w:ascii="TH SarabunPSK" w:hAnsi="TH SarabunPSK" w:cs="TH SarabunPSK"/>
          <w:sz w:val="32"/>
          <w:szCs w:val="32"/>
        </w:rPr>
      </w:pPr>
      <w:r w:rsidRPr="004E2C8D">
        <w:rPr>
          <w:rFonts w:ascii="TH SarabunPSK" w:hAnsi="TH SarabunPSK" w:cs="TH SarabunPSK"/>
          <w:sz w:val="32"/>
          <w:szCs w:val="32"/>
          <w:cs/>
        </w:rPr>
        <w:t>-</w:t>
      </w:r>
      <w:r w:rsidRPr="004E2C8D">
        <w:rPr>
          <w:rFonts w:ascii="TH SarabunPSK" w:hAnsi="TH SarabunPSK" w:cs="TH SarabunPSK"/>
          <w:sz w:val="32"/>
          <w:szCs w:val="32"/>
        </w:rPr>
        <w:t xml:space="preserve">Opportunities after graduation </w:t>
      </w:r>
      <w:r w:rsidRPr="004E2C8D">
        <w:rPr>
          <w:rFonts w:ascii="TH SarabunPSK" w:hAnsi="TH SarabunPSK" w:cs="TH SarabunPSK"/>
          <w:sz w:val="32"/>
          <w:szCs w:val="32"/>
          <w:cs/>
        </w:rPr>
        <w:t>(โอกาสหลังเรียนจบ)</w:t>
      </w:r>
    </w:p>
    <w:p w:rsidR="004E2C8D" w:rsidRPr="004E2C8D" w:rsidRDefault="004E2C8D" w:rsidP="00281EC0">
      <w:pPr>
        <w:spacing w:after="0" w:line="240" w:lineRule="auto"/>
        <w:ind w:left="720" w:firstLine="720"/>
        <w:rPr>
          <w:rFonts w:ascii="TH SarabunPSK" w:hAnsi="TH SarabunPSK" w:cs="TH SarabunPSK"/>
          <w:sz w:val="32"/>
          <w:szCs w:val="32"/>
        </w:rPr>
      </w:pPr>
      <w:r w:rsidRPr="004E2C8D">
        <w:rPr>
          <w:rFonts w:ascii="TH SarabunPSK" w:hAnsi="TH SarabunPSK" w:cs="TH SarabunPSK"/>
          <w:sz w:val="32"/>
          <w:szCs w:val="32"/>
        </w:rPr>
        <w:t>After graduation, students can be competitive for employment opportunities in academia, industry, and government, for example, Environment Engineer, Environment Auditor, Environment Consultants, Lecturer, and Environment Researchers</w:t>
      </w:r>
      <w:r w:rsidRPr="004E2C8D">
        <w:rPr>
          <w:rFonts w:ascii="TH SarabunPSK" w:hAnsi="TH SarabunPSK" w:cs="TH SarabunPSK"/>
          <w:sz w:val="32"/>
          <w:szCs w:val="32"/>
          <w:cs/>
        </w:rPr>
        <w:t xml:space="preserve">. </w:t>
      </w:r>
    </w:p>
    <w:p w:rsidR="004E2C8D" w:rsidRPr="004E2C8D" w:rsidRDefault="004E2C8D" w:rsidP="00B35E75">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cs/>
        </w:rPr>
        <w:t>2.3</w:t>
      </w:r>
      <w:r w:rsidRPr="004E2C8D">
        <w:rPr>
          <w:rFonts w:ascii="TH SarabunPSK" w:hAnsi="TH SarabunPSK" w:cs="TH SarabunPSK"/>
          <w:b/>
          <w:bCs/>
          <w:sz w:val="32"/>
          <w:szCs w:val="32"/>
        </w:rPr>
        <w:t xml:space="preserve"> Major in Public Policy and Management</w:t>
      </w:r>
    </w:p>
    <w:p w:rsidR="004E2C8D" w:rsidRPr="004E2C8D" w:rsidRDefault="004E2C8D" w:rsidP="00281EC0">
      <w:pPr>
        <w:spacing w:after="0" w:line="240" w:lineRule="auto"/>
        <w:ind w:firstLine="720"/>
        <w:rPr>
          <w:rFonts w:ascii="TH SarabunPSK" w:hAnsi="TH SarabunPSK" w:cs="TH SarabunPSK"/>
          <w:sz w:val="32"/>
          <w:szCs w:val="32"/>
        </w:rPr>
      </w:pPr>
      <w:r w:rsidRPr="004E2C8D">
        <w:rPr>
          <w:rFonts w:ascii="TH SarabunPSK" w:hAnsi="TH SarabunPSK" w:cs="TH SarabunPSK"/>
          <w:sz w:val="32"/>
          <w:szCs w:val="32"/>
          <w:cs/>
        </w:rPr>
        <w:t>-</w:t>
      </w:r>
      <w:r w:rsidRPr="004E2C8D">
        <w:rPr>
          <w:rFonts w:ascii="TH SarabunPSK" w:hAnsi="TH SarabunPSK" w:cs="TH SarabunPSK"/>
          <w:sz w:val="32"/>
          <w:szCs w:val="32"/>
        </w:rPr>
        <w:t xml:space="preserve">Strength </w:t>
      </w:r>
      <w:r w:rsidRPr="004E2C8D">
        <w:rPr>
          <w:rFonts w:ascii="TH SarabunPSK" w:hAnsi="TH SarabunPSK" w:cs="TH SarabunPSK"/>
          <w:sz w:val="32"/>
          <w:szCs w:val="32"/>
          <w:cs/>
        </w:rPr>
        <w:t>(จุดแข็ง)</w:t>
      </w:r>
    </w:p>
    <w:p w:rsidR="004E2C8D" w:rsidRPr="00281EC0" w:rsidRDefault="004E2C8D" w:rsidP="00281EC0">
      <w:pPr>
        <w:pStyle w:val="a3"/>
        <w:numPr>
          <w:ilvl w:val="0"/>
          <w:numId w:val="7"/>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lastRenderedPageBreak/>
        <w:t xml:space="preserve">Available for diverse background </w:t>
      </w:r>
    </w:p>
    <w:p w:rsidR="004E2C8D" w:rsidRPr="00281EC0" w:rsidRDefault="004E2C8D" w:rsidP="00281EC0">
      <w:pPr>
        <w:pStyle w:val="a3"/>
        <w:numPr>
          <w:ilvl w:val="0"/>
          <w:numId w:val="7"/>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 xml:space="preserve">Strong network of alumni highly reputation </w:t>
      </w:r>
    </w:p>
    <w:p w:rsidR="004E2C8D" w:rsidRPr="00281EC0" w:rsidRDefault="004E2C8D" w:rsidP="00281EC0">
      <w:pPr>
        <w:pStyle w:val="a3"/>
        <w:numPr>
          <w:ilvl w:val="0"/>
          <w:numId w:val="7"/>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 xml:space="preserve">Open the opportunities to merge students experience with their thesis </w:t>
      </w:r>
    </w:p>
    <w:p w:rsidR="004E2C8D" w:rsidRPr="00281EC0" w:rsidRDefault="004E2C8D" w:rsidP="00281EC0">
      <w:pPr>
        <w:pStyle w:val="a3"/>
        <w:numPr>
          <w:ilvl w:val="0"/>
          <w:numId w:val="7"/>
        </w:numPr>
        <w:spacing w:after="0" w:line="240" w:lineRule="auto"/>
        <w:ind w:left="1418"/>
        <w:rPr>
          <w:rFonts w:ascii="TH SarabunPSK" w:hAnsi="TH SarabunPSK" w:cs="TH SarabunPSK"/>
          <w:sz w:val="32"/>
          <w:szCs w:val="32"/>
        </w:rPr>
      </w:pPr>
      <w:r w:rsidRPr="00281EC0">
        <w:rPr>
          <w:rFonts w:ascii="TH SarabunPSK" w:hAnsi="TH SarabunPSK" w:cs="TH SarabunPSK"/>
          <w:sz w:val="32"/>
          <w:szCs w:val="32"/>
        </w:rPr>
        <w:t>Have an alumni quality and success</w:t>
      </w:r>
    </w:p>
    <w:p w:rsidR="004E2C8D" w:rsidRPr="004E2C8D" w:rsidRDefault="004E2C8D" w:rsidP="00281EC0">
      <w:pPr>
        <w:spacing w:after="0" w:line="240" w:lineRule="auto"/>
        <w:ind w:firstLine="720"/>
        <w:rPr>
          <w:rFonts w:ascii="TH SarabunPSK" w:hAnsi="TH SarabunPSK" w:cs="TH SarabunPSK"/>
          <w:sz w:val="32"/>
          <w:szCs w:val="32"/>
        </w:rPr>
      </w:pPr>
      <w:r w:rsidRPr="004E2C8D">
        <w:rPr>
          <w:rFonts w:ascii="TH SarabunPSK" w:hAnsi="TH SarabunPSK" w:cs="TH SarabunPSK"/>
          <w:sz w:val="32"/>
          <w:szCs w:val="32"/>
          <w:cs/>
        </w:rPr>
        <w:t xml:space="preserve">- </w:t>
      </w:r>
      <w:r w:rsidRPr="004E2C8D">
        <w:rPr>
          <w:rFonts w:ascii="TH SarabunPSK" w:hAnsi="TH SarabunPSK" w:cs="TH SarabunPSK"/>
          <w:sz w:val="32"/>
          <w:szCs w:val="32"/>
        </w:rPr>
        <w:t xml:space="preserve">Opportunities after graduation </w:t>
      </w:r>
      <w:r w:rsidRPr="004E2C8D">
        <w:rPr>
          <w:rFonts w:ascii="TH SarabunPSK" w:hAnsi="TH SarabunPSK" w:cs="TH SarabunPSK"/>
          <w:sz w:val="32"/>
          <w:szCs w:val="32"/>
          <w:cs/>
        </w:rPr>
        <w:t>(โอกาสหลังจากเรียนจบ)</w:t>
      </w:r>
    </w:p>
    <w:p w:rsidR="004E2C8D" w:rsidRPr="004E2C8D" w:rsidRDefault="004E2C8D" w:rsidP="00281EC0">
      <w:pPr>
        <w:spacing w:after="0" w:line="240" w:lineRule="auto"/>
        <w:ind w:left="720" w:firstLine="720"/>
        <w:rPr>
          <w:rFonts w:ascii="TH SarabunPSK" w:hAnsi="TH SarabunPSK" w:cs="TH SarabunPSK"/>
          <w:sz w:val="32"/>
          <w:szCs w:val="32"/>
        </w:rPr>
      </w:pPr>
      <w:r w:rsidRPr="004E2C8D">
        <w:rPr>
          <w:rFonts w:ascii="TH SarabunPSK" w:hAnsi="TH SarabunPSK" w:cs="TH SarabunPSK"/>
          <w:sz w:val="32"/>
          <w:szCs w:val="32"/>
        </w:rPr>
        <w:t>After graduation, students can be competitive for employment opportunities in academia, industry, and government, for example, Policy Maker, Public and Private Sector Executives, and Lecturer</w:t>
      </w:r>
      <w:r w:rsidRPr="004E2C8D">
        <w:rPr>
          <w:rFonts w:ascii="TH SarabunPSK" w:hAnsi="TH SarabunPSK" w:cs="TH SarabunPSK"/>
          <w:sz w:val="32"/>
          <w:szCs w:val="32"/>
          <w:cs/>
        </w:rPr>
        <w:t xml:space="preserve">. </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cs/>
        </w:rPr>
        <w:t xml:space="preserve">3. </w:t>
      </w:r>
      <w:r w:rsidRPr="004E2C8D">
        <w:rPr>
          <w:rFonts w:ascii="TH SarabunPSK" w:hAnsi="TH SarabunPSK" w:cs="TH SarabunPSK"/>
          <w:b/>
          <w:bCs/>
          <w:sz w:val="32"/>
          <w:szCs w:val="32"/>
        </w:rPr>
        <w:t>Program Structure</w:t>
      </w:r>
    </w:p>
    <w:p w:rsidR="004E2C8D" w:rsidRPr="004E2C8D" w:rsidRDefault="004E2C8D" w:rsidP="00281EC0">
      <w:pPr>
        <w:spacing w:after="0" w:line="240" w:lineRule="auto"/>
        <w:ind w:left="567"/>
        <w:rPr>
          <w:rFonts w:ascii="TH SarabunPSK" w:hAnsi="TH SarabunPSK" w:cs="TH SarabunPSK"/>
          <w:b/>
          <w:bCs/>
          <w:sz w:val="32"/>
          <w:szCs w:val="32"/>
        </w:rPr>
      </w:pPr>
      <w:r w:rsidRPr="004E2C8D">
        <w:rPr>
          <w:rFonts w:ascii="TH SarabunPSK" w:hAnsi="TH SarabunPSK" w:cs="TH SarabunPSK"/>
          <w:b/>
          <w:bCs/>
          <w:sz w:val="32"/>
          <w:szCs w:val="32"/>
        </w:rPr>
        <w:t xml:space="preserve">Master of Engineering </w:t>
      </w:r>
      <w:r w:rsidRPr="004E2C8D">
        <w:rPr>
          <w:rFonts w:ascii="TH SarabunPSK" w:hAnsi="TH SarabunPSK" w:cs="TH SarabunPSK"/>
          <w:b/>
          <w:bCs/>
          <w:sz w:val="32"/>
          <w:szCs w:val="32"/>
          <w:cs/>
        </w:rPr>
        <w:t>(</w:t>
      </w:r>
      <w:r w:rsidRPr="004E2C8D">
        <w:rPr>
          <w:rFonts w:ascii="TH SarabunPSK" w:hAnsi="TH SarabunPSK" w:cs="TH SarabunPSK"/>
          <w:b/>
          <w:bCs/>
          <w:sz w:val="32"/>
          <w:szCs w:val="32"/>
        </w:rPr>
        <w:t>M</w:t>
      </w:r>
      <w:r w:rsidRPr="004E2C8D">
        <w:rPr>
          <w:rFonts w:ascii="TH SarabunPSK" w:hAnsi="TH SarabunPSK" w:cs="TH SarabunPSK"/>
          <w:b/>
          <w:bCs/>
          <w:sz w:val="32"/>
          <w:szCs w:val="32"/>
          <w:cs/>
        </w:rPr>
        <w:t>.</w:t>
      </w:r>
      <w:proofErr w:type="spellStart"/>
      <w:r w:rsidRPr="004E2C8D">
        <w:rPr>
          <w:rFonts w:ascii="TH SarabunPSK" w:hAnsi="TH SarabunPSK" w:cs="TH SarabunPSK"/>
          <w:b/>
          <w:bCs/>
          <w:sz w:val="32"/>
          <w:szCs w:val="32"/>
        </w:rPr>
        <w:t>Eng</w:t>
      </w:r>
      <w:proofErr w:type="spellEnd"/>
      <w:r w:rsidRPr="004E2C8D">
        <w:rPr>
          <w:rFonts w:ascii="TH SarabunPSK" w:hAnsi="TH SarabunPSK" w:cs="TH SarabunPSK"/>
          <w:b/>
          <w:bCs/>
          <w:sz w:val="32"/>
          <w:szCs w:val="32"/>
          <w:cs/>
        </w:rPr>
        <w:t xml:space="preserve">.) </w:t>
      </w:r>
    </w:p>
    <w:p w:rsidR="004E2C8D" w:rsidRPr="004E2C8D" w:rsidRDefault="004E2C8D" w:rsidP="00281EC0">
      <w:pPr>
        <w:spacing w:after="0" w:line="240" w:lineRule="auto"/>
        <w:ind w:left="567"/>
        <w:rPr>
          <w:rFonts w:ascii="TH SarabunPSK" w:hAnsi="TH SarabunPSK" w:cs="TH SarabunPSK"/>
          <w:sz w:val="32"/>
          <w:szCs w:val="32"/>
        </w:rPr>
      </w:pPr>
      <w:r w:rsidRPr="004E2C8D">
        <w:rPr>
          <w:rFonts w:ascii="TH SarabunPSK" w:hAnsi="TH SarabunPSK" w:cs="TH SarabunPSK"/>
          <w:sz w:val="32"/>
          <w:szCs w:val="32"/>
        </w:rPr>
        <w:t>Duration of study</w:t>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cs/>
        </w:rPr>
        <w:t>: 1</w:t>
      </w:r>
      <w:r w:rsidRPr="004E2C8D">
        <w:rPr>
          <w:rFonts w:ascii="TH SarabunPSK" w:hAnsi="TH SarabunPSK" w:cs="TH SarabunPSK"/>
          <w:sz w:val="32"/>
          <w:szCs w:val="32"/>
        </w:rPr>
        <w:t xml:space="preserve"> year and a half </w:t>
      </w:r>
      <w:r w:rsidRPr="004E2C8D">
        <w:rPr>
          <w:rFonts w:ascii="TH SarabunPSK" w:hAnsi="TH SarabunPSK" w:cs="TH SarabunPSK"/>
          <w:sz w:val="32"/>
          <w:szCs w:val="32"/>
          <w:cs/>
        </w:rPr>
        <w:t>(4</w:t>
      </w:r>
      <w:r w:rsidRPr="004E2C8D">
        <w:rPr>
          <w:rFonts w:ascii="TH SarabunPSK" w:hAnsi="TH SarabunPSK" w:cs="TH SarabunPSK"/>
          <w:sz w:val="32"/>
          <w:szCs w:val="32"/>
        </w:rPr>
        <w:t xml:space="preserve"> semesters</w:t>
      </w:r>
      <w:r w:rsidRPr="004E2C8D">
        <w:rPr>
          <w:rFonts w:ascii="TH SarabunPSK" w:hAnsi="TH SarabunPSK" w:cs="TH SarabunPSK"/>
          <w:sz w:val="32"/>
          <w:szCs w:val="32"/>
          <w:cs/>
        </w:rPr>
        <w:t>)</w:t>
      </w:r>
    </w:p>
    <w:p w:rsidR="004E2C8D" w:rsidRPr="004E2C8D" w:rsidRDefault="004E2C8D" w:rsidP="00281EC0">
      <w:pPr>
        <w:spacing w:after="0" w:line="240" w:lineRule="auto"/>
        <w:ind w:left="567"/>
        <w:rPr>
          <w:rFonts w:ascii="TH SarabunPSK" w:hAnsi="TH SarabunPSK" w:cs="TH SarabunPSK"/>
          <w:sz w:val="32"/>
          <w:szCs w:val="32"/>
        </w:rPr>
      </w:pPr>
      <w:r w:rsidRPr="004E2C8D">
        <w:rPr>
          <w:rFonts w:ascii="TH SarabunPSK" w:hAnsi="TH SarabunPSK" w:cs="TH SarabunPSK"/>
          <w:sz w:val="32"/>
          <w:szCs w:val="32"/>
        </w:rPr>
        <w:t>Total credits</w:t>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cs/>
        </w:rPr>
        <w:t>: 48</w:t>
      </w:r>
      <w:r w:rsidRPr="004E2C8D">
        <w:rPr>
          <w:rFonts w:ascii="TH SarabunPSK" w:hAnsi="TH SarabunPSK" w:cs="TH SarabunPSK"/>
          <w:sz w:val="32"/>
          <w:szCs w:val="32"/>
        </w:rPr>
        <w:t xml:space="preserve"> credits</w:t>
      </w:r>
    </w:p>
    <w:p w:rsidR="004E2C8D" w:rsidRPr="004E2C8D" w:rsidRDefault="004E2C8D" w:rsidP="00281EC0">
      <w:pPr>
        <w:spacing w:after="0" w:line="240" w:lineRule="auto"/>
        <w:ind w:left="720" w:firstLine="720"/>
        <w:rPr>
          <w:rFonts w:ascii="TH SarabunPSK" w:hAnsi="TH SarabunPSK" w:cs="TH SarabunPSK"/>
          <w:b/>
          <w:bCs/>
          <w:sz w:val="32"/>
          <w:szCs w:val="32"/>
        </w:rPr>
      </w:pPr>
      <w:r w:rsidRPr="004E2C8D">
        <w:rPr>
          <w:rFonts w:ascii="TH SarabunPSK" w:hAnsi="TH SarabunPSK" w:cs="TH SarabunPSK"/>
          <w:b/>
          <w:bCs/>
          <w:sz w:val="32"/>
          <w:szCs w:val="32"/>
        </w:rPr>
        <w:t>Plan A thesis</w:t>
      </w:r>
      <w:r w:rsidRPr="004E2C8D">
        <w:rPr>
          <w:rFonts w:ascii="TH SarabunPSK" w:hAnsi="TH SarabunPSK" w:cs="TH SarabunPSK"/>
          <w:b/>
          <w:bCs/>
          <w:sz w:val="32"/>
          <w:szCs w:val="32"/>
        </w:rPr>
        <w:tab/>
      </w:r>
      <w:r w:rsidRPr="004E2C8D">
        <w:rPr>
          <w:rFonts w:ascii="TH SarabunPSK" w:hAnsi="TH SarabunPSK" w:cs="TH SarabunPSK"/>
          <w:b/>
          <w:bCs/>
          <w:sz w:val="32"/>
          <w:szCs w:val="32"/>
        </w:rPr>
        <w:tab/>
      </w:r>
      <w:r w:rsidRPr="004E2C8D">
        <w:rPr>
          <w:rFonts w:ascii="TH SarabunPSK" w:hAnsi="TH SarabunPSK" w:cs="TH SarabunPSK"/>
          <w:b/>
          <w:bCs/>
          <w:sz w:val="32"/>
          <w:szCs w:val="32"/>
        </w:rPr>
        <w:tab/>
      </w:r>
      <w:r w:rsidRPr="004E2C8D">
        <w:rPr>
          <w:rFonts w:ascii="TH SarabunPSK" w:hAnsi="TH SarabunPSK" w:cs="TH SarabunPSK"/>
          <w:b/>
          <w:bCs/>
          <w:sz w:val="32"/>
          <w:szCs w:val="32"/>
          <w:cs/>
        </w:rPr>
        <w:t>: 16</w:t>
      </w:r>
      <w:r w:rsidRPr="004E2C8D">
        <w:rPr>
          <w:rFonts w:ascii="TH SarabunPSK" w:hAnsi="TH SarabunPSK" w:cs="TH SarabunPSK"/>
          <w:b/>
          <w:bCs/>
          <w:sz w:val="32"/>
          <w:szCs w:val="32"/>
        </w:rPr>
        <w:t xml:space="preserve"> credits</w:t>
      </w:r>
    </w:p>
    <w:p w:rsidR="004E2C8D" w:rsidRPr="004E2C8D" w:rsidRDefault="004E2C8D" w:rsidP="00281EC0">
      <w:pPr>
        <w:spacing w:after="0" w:line="240" w:lineRule="auto"/>
        <w:ind w:left="1134" w:firstLine="306"/>
        <w:rPr>
          <w:rFonts w:ascii="TH SarabunPSK" w:hAnsi="TH SarabunPSK" w:cs="TH SarabunPSK"/>
          <w:b/>
          <w:bCs/>
          <w:sz w:val="32"/>
          <w:szCs w:val="32"/>
        </w:rPr>
      </w:pPr>
      <w:r w:rsidRPr="004E2C8D">
        <w:rPr>
          <w:rFonts w:ascii="TH SarabunPSK" w:hAnsi="TH SarabunPSK" w:cs="TH SarabunPSK"/>
          <w:b/>
          <w:bCs/>
          <w:sz w:val="32"/>
          <w:szCs w:val="32"/>
        </w:rPr>
        <w:t>Plan B Independent study</w:t>
      </w:r>
      <w:r w:rsidRPr="004E2C8D">
        <w:rPr>
          <w:rFonts w:ascii="TH SarabunPSK" w:hAnsi="TH SarabunPSK" w:cs="TH SarabunPSK"/>
          <w:b/>
          <w:bCs/>
          <w:sz w:val="32"/>
          <w:szCs w:val="32"/>
        </w:rPr>
        <w:tab/>
      </w:r>
      <w:r w:rsidRPr="004E2C8D">
        <w:rPr>
          <w:rFonts w:ascii="TH SarabunPSK" w:hAnsi="TH SarabunPSK" w:cs="TH SarabunPSK"/>
          <w:b/>
          <w:bCs/>
          <w:sz w:val="32"/>
          <w:szCs w:val="32"/>
          <w:cs/>
        </w:rPr>
        <w:t>: 8</w:t>
      </w:r>
      <w:r w:rsidRPr="004E2C8D">
        <w:rPr>
          <w:rFonts w:ascii="TH SarabunPSK" w:hAnsi="TH SarabunPSK" w:cs="TH SarabunPSK"/>
          <w:b/>
          <w:bCs/>
          <w:sz w:val="32"/>
          <w:szCs w:val="32"/>
        </w:rPr>
        <w:t xml:space="preserve"> credits</w:t>
      </w:r>
    </w:p>
    <w:p w:rsidR="004E2C8D" w:rsidRPr="004E2C8D" w:rsidRDefault="004E2C8D" w:rsidP="00281EC0">
      <w:pPr>
        <w:spacing w:after="0" w:line="240" w:lineRule="auto"/>
        <w:ind w:left="567"/>
        <w:rPr>
          <w:rFonts w:ascii="TH SarabunPSK" w:hAnsi="TH SarabunPSK" w:cs="TH SarabunPSK"/>
          <w:b/>
          <w:bCs/>
          <w:sz w:val="32"/>
          <w:szCs w:val="32"/>
        </w:rPr>
      </w:pPr>
      <w:r w:rsidRPr="004E2C8D">
        <w:rPr>
          <w:rFonts w:ascii="TH SarabunPSK" w:hAnsi="TH SarabunPSK" w:cs="TH SarabunPSK"/>
          <w:b/>
          <w:bCs/>
          <w:sz w:val="32"/>
          <w:szCs w:val="32"/>
        </w:rPr>
        <w:t xml:space="preserve">Doctor of Philosophy </w:t>
      </w:r>
      <w:r w:rsidRPr="004E2C8D">
        <w:rPr>
          <w:rFonts w:ascii="TH SarabunPSK" w:hAnsi="TH SarabunPSK" w:cs="TH SarabunPSK"/>
          <w:b/>
          <w:bCs/>
          <w:sz w:val="32"/>
          <w:szCs w:val="32"/>
          <w:cs/>
        </w:rPr>
        <w:t>(</w:t>
      </w:r>
      <w:proofErr w:type="spellStart"/>
      <w:r w:rsidRPr="004E2C8D">
        <w:rPr>
          <w:rFonts w:ascii="TH SarabunPSK" w:hAnsi="TH SarabunPSK" w:cs="TH SarabunPSK"/>
          <w:b/>
          <w:bCs/>
          <w:sz w:val="32"/>
          <w:szCs w:val="32"/>
        </w:rPr>
        <w:t>Ph</w:t>
      </w:r>
      <w:proofErr w:type="spellEnd"/>
      <w:r w:rsidRPr="004E2C8D">
        <w:rPr>
          <w:rFonts w:ascii="TH SarabunPSK" w:hAnsi="TH SarabunPSK" w:cs="TH SarabunPSK"/>
          <w:b/>
          <w:bCs/>
          <w:sz w:val="32"/>
          <w:szCs w:val="32"/>
          <w:cs/>
        </w:rPr>
        <w:t>.</w:t>
      </w:r>
      <w:r w:rsidRPr="004E2C8D">
        <w:rPr>
          <w:rFonts w:ascii="TH SarabunPSK" w:hAnsi="TH SarabunPSK" w:cs="TH SarabunPSK"/>
          <w:b/>
          <w:bCs/>
          <w:sz w:val="32"/>
          <w:szCs w:val="32"/>
        </w:rPr>
        <w:t>D</w:t>
      </w:r>
      <w:r w:rsidRPr="004E2C8D">
        <w:rPr>
          <w:rFonts w:ascii="TH SarabunPSK" w:hAnsi="TH SarabunPSK" w:cs="TH SarabunPSK"/>
          <w:b/>
          <w:bCs/>
          <w:sz w:val="32"/>
          <w:szCs w:val="32"/>
          <w:cs/>
        </w:rPr>
        <w:t>.)</w:t>
      </w:r>
    </w:p>
    <w:p w:rsidR="004E2C8D" w:rsidRPr="004E2C8D" w:rsidRDefault="004E2C8D" w:rsidP="00281EC0">
      <w:pPr>
        <w:spacing w:after="0" w:line="240" w:lineRule="auto"/>
        <w:ind w:firstLine="567"/>
        <w:rPr>
          <w:rFonts w:ascii="TH SarabunPSK" w:hAnsi="TH SarabunPSK" w:cs="TH SarabunPSK"/>
          <w:b/>
          <w:bCs/>
          <w:sz w:val="32"/>
          <w:szCs w:val="32"/>
        </w:rPr>
      </w:pPr>
      <w:r w:rsidRPr="004E2C8D">
        <w:rPr>
          <w:rFonts w:ascii="TH SarabunPSK" w:hAnsi="TH SarabunPSK" w:cs="TH SarabunPSK"/>
          <w:b/>
          <w:bCs/>
          <w:sz w:val="32"/>
          <w:szCs w:val="32"/>
        </w:rPr>
        <w:t xml:space="preserve">Plan A Master Degree; </w:t>
      </w:r>
      <w:r w:rsidRPr="004E2C8D">
        <w:rPr>
          <w:rFonts w:ascii="TH SarabunPSK" w:hAnsi="TH SarabunPSK" w:cs="TH SarabunPSK"/>
          <w:b/>
          <w:bCs/>
          <w:sz w:val="32"/>
          <w:szCs w:val="32"/>
        </w:rPr>
        <w:tab/>
      </w:r>
      <w:r w:rsidRPr="004E2C8D">
        <w:rPr>
          <w:rFonts w:ascii="TH SarabunPSK" w:hAnsi="TH SarabunPSK" w:cs="TH SarabunPSK"/>
          <w:b/>
          <w:bCs/>
          <w:sz w:val="32"/>
          <w:szCs w:val="32"/>
        </w:rPr>
        <w:tab/>
      </w:r>
    </w:p>
    <w:p w:rsidR="004E2C8D" w:rsidRPr="004E2C8D" w:rsidRDefault="004E2C8D" w:rsidP="00281EC0">
      <w:pPr>
        <w:spacing w:after="0" w:line="240" w:lineRule="auto"/>
        <w:ind w:left="1134" w:firstLine="306"/>
        <w:rPr>
          <w:rFonts w:ascii="TH SarabunPSK" w:hAnsi="TH SarabunPSK" w:cs="TH SarabunPSK"/>
          <w:sz w:val="32"/>
          <w:szCs w:val="32"/>
        </w:rPr>
      </w:pPr>
      <w:r w:rsidRPr="004E2C8D">
        <w:rPr>
          <w:rFonts w:ascii="TH SarabunPSK" w:hAnsi="TH SarabunPSK" w:cs="TH SarabunPSK"/>
          <w:sz w:val="32"/>
          <w:szCs w:val="32"/>
        </w:rPr>
        <w:t xml:space="preserve">Thesis and take course </w:t>
      </w:r>
      <w:r w:rsidRPr="004E2C8D">
        <w:rPr>
          <w:rFonts w:ascii="TH SarabunPSK" w:hAnsi="TH SarabunPSK" w:cs="TH SarabunPSK"/>
          <w:sz w:val="32"/>
          <w:szCs w:val="32"/>
        </w:rPr>
        <w:tab/>
      </w:r>
      <w:r w:rsidRPr="004E2C8D">
        <w:rPr>
          <w:rFonts w:ascii="TH SarabunPSK" w:hAnsi="TH SarabunPSK" w:cs="TH SarabunPSK"/>
          <w:sz w:val="32"/>
          <w:szCs w:val="32"/>
          <w:cs/>
        </w:rPr>
        <w:t>: 60</w:t>
      </w:r>
      <w:r w:rsidRPr="004E2C8D">
        <w:rPr>
          <w:rFonts w:ascii="TH SarabunPSK" w:hAnsi="TH SarabunPSK" w:cs="TH SarabunPSK"/>
          <w:sz w:val="32"/>
          <w:szCs w:val="32"/>
        </w:rPr>
        <w:t xml:space="preserve"> credits</w:t>
      </w:r>
    </w:p>
    <w:p w:rsidR="004E2C8D" w:rsidRPr="004E2C8D" w:rsidRDefault="004E2C8D" w:rsidP="00281EC0">
      <w:pPr>
        <w:spacing w:after="0" w:line="240" w:lineRule="auto"/>
        <w:ind w:left="567"/>
        <w:rPr>
          <w:rFonts w:ascii="TH SarabunPSK" w:hAnsi="TH SarabunPSK" w:cs="TH SarabunPSK"/>
          <w:sz w:val="32"/>
          <w:szCs w:val="32"/>
        </w:rPr>
      </w:pPr>
      <w:r w:rsidRPr="004E2C8D">
        <w:rPr>
          <w:rFonts w:ascii="TH SarabunPSK" w:hAnsi="TH SarabunPSK" w:cs="TH SarabunPSK"/>
          <w:sz w:val="32"/>
          <w:szCs w:val="32"/>
          <w:cs/>
        </w:rPr>
        <w:tab/>
      </w:r>
      <w:r w:rsidRPr="004E2C8D">
        <w:rPr>
          <w:rFonts w:ascii="TH SarabunPSK" w:hAnsi="TH SarabunPSK" w:cs="TH SarabunPSK"/>
          <w:sz w:val="32"/>
          <w:szCs w:val="32"/>
          <w:cs/>
        </w:rPr>
        <w:tab/>
      </w:r>
      <w:r w:rsidRPr="004E2C8D">
        <w:rPr>
          <w:rFonts w:ascii="TH SarabunPSK" w:hAnsi="TH SarabunPSK" w:cs="TH SarabunPSK"/>
          <w:sz w:val="32"/>
          <w:szCs w:val="32"/>
        </w:rPr>
        <w:t>Duration of study</w:t>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cs/>
        </w:rPr>
        <w:t>: 2</w:t>
      </w:r>
      <w:r w:rsidRPr="004E2C8D">
        <w:rPr>
          <w:rFonts w:ascii="TH SarabunPSK" w:hAnsi="TH SarabunPSK" w:cs="TH SarabunPSK"/>
          <w:sz w:val="32"/>
          <w:szCs w:val="32"/>
        </w:rPr>
        <w:t xml:space="preserve"> years </w:t>
      </w:r>
      <w:r w:rsidRPr="004E2C8D">
        <w:rPr>
          <w:rFonts w:ascii="TH SarabunPSK" w:hAnsi="TH SarabunPSK" w:cs="TH SarabunPSK"/>
          <w:sz w:val="32"/>
          <w:szCs w:val="32"/>
          <w:cs/>
        </w:rPr>
        <w:t>(6</w:t>
      </w:r>
      <w:r w:rsidRPr="004E2C8D">
        <w:rPr>
          <w:rFonts w:ascii="TH SarabunPSK" w:hAnsi="TH SarabunPSK" w:cs="TH SarabunPSK"/>
          <w:sz w:val="32"/>
          <w:szCs w:val="32"/>
        </w:rPr>
        <w:t xml:space="preserve"> semesters</w:t>
      </w:r>
      <w:r w:rsidRPr="004E2C8D">
        <w:rPr>
          <w:rFonts w:ascii="TH SarabunPSK" w:hAnsi="TH SarabunPSK" w:cs="TH SarabunPSK"/>
          <w:sz w:val="32"/>
          <w:szCs w:val="32"/>
          <w:cs/>
        </w:rPr>
        <w: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 xml:space="preserve">Plan B Bachelor Degree; </w:t>
      </w:r>
      <w:r w:rsidRPr="004E2C8D">
        <w:rPr>
          <w:rFonts w:ascii="TH SarabunPSK" w:hAnsi="TH SarabunPSK" w:cs="TH SarabunPSK"/>
          <w:b/>
          <w:bCs/>
          <w:sz w:val="32"/>
          <w:szCs w:val="32"/>
        </w:rPr>
        <w:tab/>
      </w:r>
      <w:r w:rsidRPr="004E2C8D">
        <w:rPr>
          <w:rFonts w:ascii="TH SarabunPSK" w:hAnsi="TH SarabunPSK" w:cs="TH SarabunPSK"/>
          <w:b/>
          <w:bCs/>
          <w:sz w:val="32"/>
          <w:szCs w:val="32"/>
        </w:rPr>
        <w:tab/>
      </w:r>
    </w:p>
    <w:p w:rsidR="004E2C8D" w:rsidRPr="004E2C8D" w:rsidRDefault="004E2C8D" w:rsidP="00281EC0">
      <w:pPr>
        <w:spacing w:after="0" w:line="240" w:lineRule="auto"/>
        <w:ind w:left="1287" w:firstLine="153"/>
        <w:rPr>
          <w:rFonts w:ascii="TH SarabunPSK" w:hAnsi="TH SarabunPSK" w:cs="TH SarabunPSK"/>
          <w:sz w:val="32"/>
          <w:szCs w:val="32"/>
        </w:rPr>
      </w:pPr>
      <w:r w:rsidRPr="004E2C8D">
        <w:rPr>
          <w:rFonts w:ascii="TH SarabunPSK" w:hAnsi="TH SarabunPSK" w:cs="TH SarabunPSK"/>
          <w:sz w:val="32"/>
          <w:szCs w:val="32"/>
        </w:rPr>
        <w:t xml:space="preserve">Thesis and take course </w:t>
      </w:r>
      <w:r w:rsidRPr="004E2C8D">
        <w:rPr>
          <w:rFonts w:ascii="TH SarabunPSK" w:hAnsi="TH SarabunPSK" w:cs="TH SarabunPSK"/>
          <w:sz w:val="32"/>
          <w:szCs w:val="32"/>
        </w:rPr>
        <w:tab/>
      </w:r>
      <w:r w:rsidRPr="004E2C8D">
        <w:rPr>
          <w:rFonts w:ascii="TH SarabunPSK" w:hAnsi="TH SarabunPSK" w:cs="TH SarabunPSK"/>
          <w:sz w:val="32"/>
          <w:szCs w:val="32"/>
          <w:cs/>
        </w:rPr>
        <w:t>: 90</w:t>
      </w:r>
      <w:r w:rsidRPr="004E2C8D">
        <w:rPr>
          <w:rFonts w:ascii="TH SarabunPSK" w:hAnsi="TH SarabunPSK" w:cs="TH SarabunPSK"/>
          <w:sz w:val="32"/>
          <w:szCs w:val="32"/>
        </w:rPr>
        <w:t xml:space="preserve"> credits</w:t>
      </w:r>
    </w:p>
    <w:p w:rsidR="004E2C8D" w:rsidRPr="004E2C8D" w:rsidRDefault="004E2C8D" w:rsidP="00281EC0">
      <w:pPr>
        <w:spacing w:after="0" w:line="240" w:lineRule="auto"/>
        <w:ind w:left="567"/>
        <w:rPr>
          <w:rFonts w:ascii="TH SarabunPSK" w:hAnsi="TH SarabunPSK" w:cs="TH SarabunPSK"/>
          <w:sz w:val="32"/>
          <w:szCs w:val="32"/>
        </w:rPr>
      </w:pPr>
      <w:r w:rsidRPr="004E2C8D">
        <w:rPr>
          <w:rFonts w:ascii="TH SarabunPSK" w:hAnsi="TH SarabunPSK" w:cs="TH SarabunPSK"/>
          <w:sz w:val="32"/>
          <w:szCs w:val="32"/>
          <w:cs/>
        </w:rPr>
        <w:tab/>
      </w:r>
      <w:r w:rsidRPr="004E2C8D">
        <w:rPr>
          <w:rFonts w:ascii="TH SarabunPSK" w:hAnsi="TH SarabunPSK" w:cs="TH SarabunPSK"/>
          <w:sz w:val="32"/>
          <w:szCs w:val="32"/>
          <w:cs/>
        </w:rPr>
        <w:tab/>
      </w:r>
      <w:r w:rsidRPr="004E2C8D">
        <w:rPr>
          <w:rFonts w:ascii="TH SarabunPSK" w:hAnsi="TH SarabunPSK" w:cs="TH SarabunPSK"/>
          <w:sz w:val="32"/>
          <w:szCs w:val="32"/>
        </w:rPr>
        <w:t>Duration of study</w:t>
      </w:r>
      <w:r w:rsidRPr="004E2C8D">
        <w:rPr>
          <w:rFonts w:ascii="TH SarabunPSK" w:hAnsi="TH SarabunPSK" w:cs="TH SarabunPSK"/>
          <w:sz w:val="32"/>
          <w:szCs w:val="32"/>
        </w:rPr>
        <w:tab/>
      </w:r>
      <w:r w:rsidRPr="004E2C8D">
        <w:rPr>
          <w:rFonts w:ascii="TH SarabunPSK" w:hAnsi="TH SarabunPSK" w:cs="TH SarabunPSK"/>
          <w:sz w:val="32"/>
          <w:szCs w:val="32"/>
        </w:rPr>
        <w:tab/>
      </w:r>
      <w:r w:rsidRPr="004E2C8D">
        <w:rPr>
          <w:rFonts w:ascii="TH SarabunPSK" w:hAnsi="TH SarabunPSK" w:cs="TH SarabunPSK"/>
          <w:sz w:val="32"/>
          <w:szCs w:val="32"/>
          <w:cs/>
        </w:rPr>
        <w:t>: 3</w:t>
      </w:r>
      <w:r w:rsidRPr="004E2C8D">
        <w:rPr>
          <w:rFonts w:ascii="TH SarabunPSK" w:hAnsi="TH SarabunPSK" w:cs="TH SarabunPSK"/>
          <w:sz w:val="32"/>
          <w:szCs w:val="32"/>
        </w:rPr>
        <w:t xml:space="preserve"> years </w:t>
      </w:r>
      <w:r w:rsidRPr="004E2C8D">
        <w:rPr>
          <w:rFonts w:ascii="TH SarabunPSK" w:hAnsi="TH SarabunPSK" w:cs="TH SarabunPSK"/>
          <w:sz w:val="32"/>
          <w:szCs w:val="32"/>
          <w:cs/>
        </w:rPr>
        <w:t>(9</w:t>
      </w:r>
      <w:r w:rsidRPr="004E2C8D">
        <w:rPr>
          <w:rFonts w:ascii="TH SarabunPSK" w:hAnsi="TH SarabunPSK" w:cs="TH SarabunPSK"/>
          <w:sz w:val="32"/>
          <w:szCs w:val="32"/>
        </w:rPr>
        <w:t xml:space="preserve"> semesters</w:t>
      </w:r>
      <w:r w:rsidRPr="004E2C8D">
        <w:rPr>
          <w:rFonts w:ascii="TH SarabunPSK" w:hAnsi="TH SarabunPSK" w:cs="TH SarabunPSK"/>
          <w:sz w:val="32"/>
          <w:szCs w:val="32"/>
          <w:cs/>
        </w:rPr>
        <w:t>)</w:t>
      </w:r>
    </w:p>
    <w:p w:rsidR="004E2C8D" w:rsidRPr="004E2C8D" w:rsidRDefault="004E2C8D" w:rsidP="00281EC0">
      <w:pPr>
        <w:spacing w:after="0" w:line="240" w:lineRule="auto"/>
        <w:rPr>
          <w:rFonts w:ascii="TH SarabunPSK" w:hAnsi="TH SarabunPSK" w:cs="TH SarabunPSK"/>
          <w:sz w:val="32"/>
          <w:szCs w:val="32"/>
        </w:rPr>
      </w:pP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Core subjects</w:t>
      </w:r>
      <w:r w:rsidRPr="004E2C8D">
        <w:rPr>
          <w:rFonts w:ascii="TH SarabunPSK" w:hAnsi="TH SarabunPSK" w:cs="TH SarabunPSK"/>
          <w:b/>
          <w:bCs/>
          <w:sz w:val="32"/>
          <w:szCs w:val="32"/>
          <w:cs/>
        </w:rPr>
        <w:t xml:space="preserve">: </w:t>
      </w:r>
    </w:p>
    <w:p w:rsidR="004E2C8D" w:rsidRPr="004E2C8D" w:rsidRDefault="004E2C8D" w:rsidP="00281EC0">
      <w:pPr>
        <w:spacing w:after="0" w:line="240" w:lineRule="auto"/>
        <w:ind w:firstLine="720"/>
        <w:rPr>
          <w:rFonts w:ascii="TH SarabunPSK" w:hAnsi="TH SarabunPSK" w:cs="TH SarabunPSK"/>
          <w:sz w:val="32"/>
          <w:szCs w:val="32"/>
        </w:rPr>
      </w:pPr>
      <w:r w:rsidRPr="004E2C8D">
        <w:rPr>
          <w:rFonts w:ascii="TH SarabunPSK" w:hAnsi="TH SarabunPSK" w:cs="TH SarabunPSK"/>
          <w:sz w:val="32"/>
          <w:szCs w:val="32"/>
        </w:rPr>
        <w:t>Sustainable energy and environment, Research methodology, Sustainable energy and environment management, Instrument and Measurement of energy and environment, Laws and conservation of energy and environment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Electives subjects</w:t>
      </w:r>
      <w:r w:rsidRPr="004E2C8D">
        <w:rPr>
          <w:rFonts w:ascii="TH SarabunPSK" w:hAnsi="TH SarabunPSK" w:cs="TH SarabunPSK"/>
          <w:b/>
          <w:bCs/>
          <w:sz w:val="32"/>
          <w:szCs w:val="32"/>
          <w:cs/>
        </w:rPr>
        <w: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Energy Technology and Energy Conservation</w:t>
      </w:r>
      <w:r w:rsidRPr="004E2C8D">
        <w:rPr>
          <w:rFonts w:ascii="TH SarabunPSK" w:hAnsi="TH SarabunPSK" w:cs="TH SarabunPSK"/>
          <w:b/>
          <w:bCs/>
          <w:sz w:val="32"/>
          <w:szCs w:val="32"/>
          <w:cs/>
        </w:rPr>
        <w:t>:</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Building and factory Electrical energy conservation, Building and factory thermal energy conservation</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Environmental Technology for Industry and Community</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Environmental management technology, Pollution control and treatment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Public Policy and Management</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 xml:space="preserve">Public policy and public management theory, Public policy, planning and management of energy and environment </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cs/>
        </w:rPr>
        <w:t> </w:t>
      </w:r>
    </w:p>
    <w:p w:rsidR="00281EC0" w:rsidRDefault="00281EC0" w:rsidP="00281EC0">
      <w:pPr>
        <w:spacing w:after="0" w:line="240" w:lineRule="auto"/>
        <w:rPr>
          <w:rFonts w:ascii="TH SarabunPSK" w:hAnsi="TH SarabunPSK" w:cs="TH SarabunPSK"/>
          <w:b/>
          <w:bCs/>
          <w:sz w:val="32"/>
          <w:szCs w:val="32"/>
        </w:rPr>
      </w:pPr>
    </w:p>
    <w:p w:rsidR="00281EC0" w:rsidRDefault="00281EC0" w:rsidP="00281EC0">
      <w:pPr>
        <w:spacing w:after="0" w:line="240" w:lineRule="auto"/>
        <w:rPr>
          <w:rFonts w:ascii="TH SarabunPSK" w:hAnsi="TH SarabunPSK" w:cs="TH SarabunPSK"/>
          <w:b/>
          <w:bCs/>
          <w:sz w:val="32"/>
          <w:szCs w:val="32"/>
        </w:rPr>
      </w:pP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lastRenderedPageBreak/>
        <w:t>Optional subjects</w:t>
      </w:r>
      <w:r w:rsidRPr="004E2C8D">
        <w:rPr>
          <w:rFonts w:ascii="TH SarabunPSK" w:hAnsi="TH SarabunPSK" w:cs="TH SarabunPSK"/>
          <w:b/>
          <w:bCs/>
          <w:sz w:val="32"/>
          <w:szCs w:val="32"/>
          <w:cs/>
        </w:rPr>
        <w:t xml:space="preserve">: </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Energy Technology and Energy Conservation</w:t>
      </w:r>
      <w:r w:rsidRPr="004E2C8D">
        <w:rPr>
          <w:rFonts w:ascii="TH SarabunPSK" w:hAnsi="TH SarabunPSK" w:cs="TH SarabunPSK"/>
          <w:b/>
          <w:bCs/>
          <w:sz w:val="32"/>
          <w:szCs w:val="32"/>
          <w:cs/>
        </w:rPr>
        <w:t>:</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Energy and Environmental Technologies and Conservation, Thermodynamics, Fluid Dynamics, Heat and Mass Transfer, Indoor Climate, Outdoor Climate and Thermal Comfort, Sustainable Energy System Engineering and Design, Energy Audit and Energy Conservation, Renewable Energy Technology, Materials for Energy and Environmental Applications, Solar Energy, Solar Energy Electricity Generation System, Wind and Hydropower Energy Technology, Biomass Conversion Technology, Waste Heat Recovery, Special Topic in Energy and Environment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Environmental Technology for Industry and Community</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Clean Technology, Water Resources and Wastewater Management Technology, Solid Waste and Hazardous Waste Management Technology, Air Pollution, Noise and Vibration Management Technology, Technology for Pollution Control in Industry, Environmental Sampling and Analysis, Environmental, Health and Social Impact Assessment, Environmental Technology for Industry and Community Development, Climate Change, Life Cycle Assessment, Eco</w:t>
      </w:r>
      <w:r w:rsidRPr="004E2C8D">
        <w:rPr>
          <w:rFonts w:ascii="TH SarabunPSK" w:hAnsi="TH SarabunPSK" w:cs="TH SarabunPSK"/>
          <w:sz w:val="32"/>
          <w:szCs w:val="32"/>
          <w:cs/>
        </w:rPr>
        <w:t>-</w:t>
      </w:r>
      <w:r w:rsidRPr="004E2C8D">
        <w:rPr>
          <w:rFonts w:ascii="TH SarabunPSK" w:hAnsi="TH SarabunPSK" w:cs="TH SarabunPSK"/>
          <w:sz w:val="32"/>
          <w:szCs w:val="32"/>
        </w:rPr>
        <w:t>Industrial Management and Environmental Business, Environmental Engineering Management, Special Topic in Energy and Environment</w:t>
      </w:r>
    </w:p>
    <w:p w:rsidR="004E2C8D" w:rsidRPr="004E2C8D" w:rsidRDefault="004E2C8D" w:rsidP="00281EC0">
      <w:pPr>
        <w:spacing w:after="0" w:line="240" w:lineRule="auto"/>
        <w:rPr>
          <w:rFonts w:ascii="TH SarabunPSK" w:hAnsi="TH SarabunPSK" w:cs="TH SarabunPSK"/>
          <w:b/>
          <w:bCs/>
          <w:sz w:val="32"/>
          <w:szCs w:val="32"/>
        </w:rPr>
      </w:pPr>
      <w:r w:rsidRPr="004E2C8D">
        <w:rPr>
          <w:rFonts w:ascii="TH SarabunPSK" w:hAnsi="TH SarabunPSK" w:cs="TH SarabunPSK"/>
          <w:b/>
          <w:bCs/>
          <w:sz w:val="32"/>
          <w:szCs w:val="32"/>
        </w:rPr>
        <w:t>Major in Public Policy and Management</w:t>
      </w:r>
    </w:p>
    <w:p w:rsidR="004E2C8D"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rPr>
        <w:t>Sustainable Energy and Environmental System Design, Energy and Environmental Project Management, Energy and Environmental Conflict Management, Public Participation in Energy and Environmental Management, Energy and Environmental Information Technology, Public Policy Formulation for Resolving Energy and Environmental Problems, Critique of Public Policy Issues and Site Visit, Qualitative Research, Sustainable Business Administration for Technology and Management, Economic Analysis of Energy and Environmental Projects, Energy and Environmental System Modeling, Special Topic in Energy and Environment</w:t>
      </w:r>
    </w:p>
    <w:p w:rsidR="00621ED2" w:rsidRPr="004E2C8D" w:rsidRDefault="004E2C8D" w:rsidP="00281EC0">
      <w:pPr>
        <w:spacing w:after="0" w:line="240" w:lineRule="auto"/>
        <w:rPr>
          <w:rFonts w:ascii="TH SarabunPSK" w:hAnsi="TH SarabunPSK" w:cs="TH SarabunPSK"/>
          <w:sz w:val="32"/>
          <w:szCs w:val="32"/>
        </w:rPr>
      </w:pPr>
      <w:r w:rsidRPr="004E2C8D">
        <w:rPr>
          <w:rFonts w:ascii="TH SarabunPSK" w:hAnsi="TH SarabunPSK" w:cs="TH SarabunPSK"/>
          <w:sz w:val="32"/>
          <w:szCs w:val="32"/>
          <w:cs/>
        </w:rPr>
        <w:t xml:space="preserve">   </w:t>
      </w:r>
    </w:p>
    <w:sectPr w:rsidR="00621ED2" w:rsidRPr="004E2C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1F5"/>
    <w:multiLevelType w:val="hybridMultilevel"/>
    <w:tmpl w:val="C5606F36"/>
    <w:lvl w:ilvl="0" w:tplc="4C4EDFC6">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220A198A"/>
    <w:multiLevelType w:val="hybridMultilevel"/>
    <w:tmpl w:val="17E61BC4"/>
    <w:lvl w:ilvl="0" w:tplc="D10AED1E">
      <w:numFmt w:val="bullet"/>
      <w:lvlText w:val=""/>
      <w:lvlJc w:val="left"/>
      <w:pPr>
        <w:ind w:left="1494" w:hanging="360"/>
      </w:pPr>
      <w:rPr>
        <w:rFonts w:ascii="Symbol" w:eastAsiaTheme="minorHAnsi" w:hAnsi="Symbol" w:cs="TH SarabunPSK"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3CFC5C91"/>
    <w:multiLevelType w:val="hybridMultilevel"/>
    <w:tmpl w:val="00784DF6"/>
    <w:lvl w:ilvl="0" w:tplc="4C4EDFC6">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56BD6A12"/>
    <w:multiLevelType w:val="hybridMultilevel"/>
    <w:tmpl w:val="23EA180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56BF3626"/>
    <w:multiLevelType w:val="hybridMultilevel"/>
    <w:tmpl w:val="F0268C94"/>
    <w:lvl w:ilvl="0" w:tplc="F3301B34">
      <w:numFmt w:val="bullet"/>
      <w:lvlText w:val=""/>
      <w:lvlJc w:val="left"/>
      <w:pPr>
        <w:ind w:left="1444" w:hanging="735"/>
      </w:pPr>
      <w:rPr>
        <w:rFonts w:ascii="Symbol" w:eastAsiaTheme="minorHAnsi" w:hAnsi="Symbol" w:cs="TH SarabunPSK"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642769A6"/>
    <w:multiLevelType w:val="hybridMultilevel"/>
    <w:tmpl w:val="AF0A923E"/>
    <w:lvl w:ilvl="0" w:tplc="04090003">
      <w:start w:val="1"/>
      <w:numFmt w:val="bullet"/>
      <w:lvlText w:val="o"/>
      <w:lvlJc w:val="left"/>
      <w:pPr>
        <w:ind w:left="1444" w:hanging="735"/>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73B24059"/>
    <w:multiLevelType w:val="hybridMultilevel"/>
    <w:tmpl w:val="C5F03BC6"/>
    <w:lvl w:ilvl="0" w:tplc="4C4EDFC6">
      <w:start w:val="1"/>
      <w:numFmt w:val="bullet"/>
      <w:lvlText w:val=""/>
      <w:lvlJc w:val="left"/>
      <w:pPr>
        <w:ind w:left="1444" w:hanging="735"/>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765E3F6D"/>
    <w:multiLevelType w:val="hybridMultilevel"/>
    <w:tmpl w:val="10249BA8"/>
    <w:lvl w:ilvl="0" w:tplc="3A227202">
      <w:numFmt w:val="bullet"/>
      <w:lvlText w:val=""/>
      <w:lvlJc w:val="left"/>
      <w:pPr>
        <w:ind w:left="1494" w:hanging="360"/>
      </w:pPr>
      <w:rPr>
        <w:rFonts w:ascii="Symbol" w:eastAsiaTheme="minorHAnsi" w:hAnsi="Symbol" w:cs="TH SarabunPSK"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0"/>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C8D"/>
    <w:rsid w:val="00022E8B"/>
    <w:rsid w:val="000B5C20"/>
    <w:rsid w:val="00281EC0"/>
    <w:rsid w:val="003E0421"/>
    <w:rsid w:val="004E2C8D"/>
    <w:rsid w:val="00857C23"/>
    <w:rsid w:val="00B35E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7A4F08-AEB9-415B-838D-29DDC9B6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E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801</Words>
  <Characters>4568</Characters>
  <Application>Microsoft Office Word</Application>
  <DocSecurity>0</DocSecurity>
  <Lines>38</Lines>
  <Paragraphs>10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rcsee20B</dc:creator>
  <cp:keywords/>
  <dc:description/>
  <cp:lastModifiedBy>nuchjien@gmail.com</cp:lastModifiedBy>
  <cp:revision>2</cp:revision>
  <dcterms:created xsi:type="dcterms:W3CDTF">2018-12-26T04:22:00Z</dcterms:created>
  <dcterms:modified xsi:type="dcterms:W3CDTF">2018-12-26T04:22:00Z</dcterms:modified>
</cp:coreProperties>
</file>